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45DB" w:rsidRDefault="00EE3AE7">
      <w:r>
        <w:t>QGIS Workflow for Florida Watershed Example</w:t>
      </w:r>
    </w:p>
    <w:p w:rsidR="00992118" w:rsidRDefault="00992118" w:rsidP="00992118">
      <w:pPr>
        <w:pStyle w:val="ListParagraph"/>
        <w:numPr>
          <w:ilvl w:val="0"/>
          <w:numId w:val="1"/>
        </w:numPr>
      </w:pPr>
      <w:r>
        <w:t xml:space="preserve"> Install QGIS 3.34.x   (most current is 3.34.8) or some equivalent: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ArcGIS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Equator Studios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Mapline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Grass GIS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Post GIS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Maptitude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OpenLayers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SuperGIS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MapWindows GIS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 xml:space="preserve">DIY using </w:t>
      </w:r>
      <w:r>
        <w:t>R (programming language) + various packages (Non crybaby option)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 xml:space="preserve">DIY using </w:t>
      </w:r>
      <w:r>
        <w:t>Python (programming language) + various packages (Non crybaby option)</w:t>
      </w:r>
    </w:p>
    <w:p w:rsidR="00992118" w:rsidRDefault="00992118" w:rsidP="00992118">
      <w:pPr>
        <w:pStyle w:val="ListParagraph"/>
        <w:numPr>
          <w:ilvl w:val="0"/>
          <w:numId w:val="1"/>
        </w:numPr>
      </w:pPr>
      <w:r>
        <w:t>Install/activate plugins: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SRTM downloader (used to get NASA provided global DEM on 30x30 m pixels)</w:t>
      </w:r>
    </w:p>
    <w:p w:rsidR="00992118" w:rsidRDefault="00992118" w:rsidP="00992118">
      <w:pPr>
        <w:pStyle w:val="ListParagraph"/>
        <w:numPr>
          <w:ilvl w:val="1"/>
          <w:numId w:val="1"/>
        </w:numPr>
      </w:pPr>
      <w:r>
        <w:t>SAGA - System for Automated Geoscientific Analyses</w:t>
      </w:r>
      <w:r>
        <w:t xml:space="preserve"> (want Next GEN)</w:t>
      </w:r>
    </w:p>
    <w:p w:rsidR="00F6081B" w:rsidRDefault="00992118" w:rsidP="00F6081B">
      <w:pPr>
        <w:pStyle w:val="ListParagraph"/>
        <w:numPr>
          <w:ilvl w:val="1"/>
          <w:numId w:val="1"/>
        </w:numPr>
      </w:pPr>
      <w:r>
        <w:t>Coordinate Capture</w:t>
      </w:r>
    </w:p>
    <w:p w:rsidR="00F6081B" w:rsidRDefault="00F6081B" w:rsidP="00F6081B">
      <w:pPr>
        <w:pStyle w:val="ListParagraph"/>
        <w:numPr>
          <w:ilvl w:val="0"/>
          <w:numId w:val="1"/>
        </w:numPr>
      </w:pPr>
      <w:r>
        <w:t>Start QGIS:</w:t>
      </w:r>
      <w:bookmarkStart w:id="0" w:name="_GoBack"/>
      <w:bookmarkEnd w:id="0"/>
    </w:p>
    <w:p w:rsidR="00F6081B" w:rsidRDefault="00F6081B" w:rsidP="00F6081B">
      <w:pPr>
        <w:pStyle w:val="ListParagraph"/>
        <w:numPr>
          <w:ilvl w:val="1"/>
          <w:numId w:val="1"/>
        </w:numPr>
      </w:pPr>
      <w:r>
        <w:t>Open existing project or create a new one</w:t>
      </w:r>
    </w:p>
    <w:p w:rsidR="00F6081B" w:rsidRDefault="00F6081B" w:rsidP="00F6081B">
      <w:pPr>
        <w:pStyle w:val="ListParagraph"/>
        <w:numPr>
          <w:ilvl w:val="1"/>
          <w:numId w:val="1"/>
        </w:numPr>
      </w:pPr>
      <w:r w:rsidRPr="00F6081B">
        <w:drawing>
          <wp:inline distT="0" distB="0" distL="0" distR="0" wp14:anchorId="4E6BFC87" wp14:editId="4E295544">
            <wp:extent cx="4375002" cy="2603500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5130" cy="260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1B" w:rsidRDefault="00F6081B" w:rsidP="00F6081B">
      <w:pPr>
        <w:pStyle w:val="ListParagraph"/>
        <w:numPr>
          <w:ilvl w:val="1"/>
          <w:numId w:val="1"/>
        </w:numPr>
      </w:pPr>
      <w:r>
        <w:t>Load Open Street Map (from XYZ Tiles or Data Source Manager)</w:t>
      </w:r>
    </w:p>
    <w:p w:rsidR="00F6081B" w:rsidRDefault="00F6081B" w:rsidP="00F6081B">
      <w:pPr>
        <w:pStyle w:val="ListParagraph"/>
        <w:numPr>
          <w:ilvl w:val="1"/>
          <w:numId w:val="1"/>
        </w:numPr>
      </w:pPr>
      <w:r w:rsidRPr="00F6081B">
        <w:lastRenderedPageBreak/>
        <w:drawing>
          <wp:inline distT="0" distB="0" distL="0" distR="0" wp14:anchorId="697B125D" wp14:editId="1EB02046">
            <wp:extent cx="4600575" cy="27082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985" cy="27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1B" w:rsidRDefault="00F6081B" w:rsidP="00F6081B">
      <w:pPr>
        <w:pStyle w:val="ListParagraph"/>
        <w:numPr>
          <w:ilvl w:val="1"/>
          <w:numId w:val="1"/>
        </w:numPr>
      </w:pPr>
      <w:r>
        <w:t>Zoom to region of interest (Near Tallahassee, Florida)</w:t>
      </w:r>
    </w:p>
    <w:p w:rsidR="00F6081B" w:rsidRDefault="00F6081B" w:rsidP="00F6081B">
      <w:pPr>
        <w:pStyle w:val="ListParagraph"/>
        <w:numPr>
          <w:ilvl w:val="1"/>
          <w:numId w:val="1"/>
        </w:numPr>
      </w:pPr>
      <w:r w:rsidRPr="00F6081B">
        <w:drawing>
          <wp:inline distT="0" distB="0" distL="0" distR="0" wp14:anchorId="70D7E293" wp14:editId="7D38C327">
            <wp:extent cx="4562475" cy="2690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474" cy="27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FE" w:rsidRDefault="00A36FFE" w:rsidP="00F6081B">
      <w:pPr>
        <w:pStyle w:val="ListParagraph"/>
        <w:numPr>
          <w:ilvl w:val="1"/>
          <w:numId w:val="1"/>
        </w:numPr>
      </w:pPr>
      <w:r>
        <w:t xml:space="preserve">SAVE the project at this point.  You should be able to return to this zoom level if things get cluttered.  Make note of the CRS WGS-84 Pseudo Mercator EPSG 3857.  When you get DEM  data you have to re-project into this CRS for the other tools to work.  </w:t>
      </w:r>
    </w:p>
    <w:p w:rsidR="00CB2EC1" w:rsidRDefault="00CB2EC1" w:rsidP="00F6081B">
      <w:pPr>
        <w:pStyle w:val="ListParagraph"/>
        <w:numPr>
          <w:ilvl w:val="1"/>
          <w:numId w:val="1"/>
        </w:numPr>
      </w:pPr>
      <w:r>
        <w:t>Obtain SRTM data using SRTM downloader. Set the search area to Canvas Extent (it’s the button in the middle of the dialog)</w:t>
      </w:r>
    </w:p>
    <w:p w:rsidR="00CB2EC1" w:rsidRDefault="00CB2EC1" w:rsidP="00CB2EC1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8478809">
            <wp:extent cx="4699232" cy="276345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78" cy="2785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7A23" w:rsidRDefault="000D7A23" w:rsidP="00CB2EC1">
      <w:pPr>
        <w:pStyle w:val="ListParagraph"/>
        <w:numPr>
          <w:ilvl w:val="1"/>
          <w:numId w:val="1"/>
        </w:numPr>
      </w:pPr>
      <w:r>
        <w:t>Choose Download and enter your NASA credentials (If you don’t have any, it will route to an account creation page; as long as you have paid your taxes, and are not wanted by Interpol, and have not deserted from any military it should allow you to make an account).</w:t>
      </w:r>
    </w:p>
    <w:p w:rsidR="000D7A23" w:rsidRDefault="000D7A23" w:rsidP="000D7A23">
      <w:pPr>
        <w:pStyle w:val="ListParagraph"/>
        <w:numPr>
          <w:ilvl w:val="1"/>
          <w:numId w:val="1"/>
        </w:numPr>
      </w:pPr>
      <w:r w:rsidRPr="000D7A23">
        <w:drawing>
          <wp:inline distT="0" distB="0" distL="0" distR="0" wp14:anchorId="6326E9D1" wp14:editId="768632E7">
            <wp:extent cx="4710084" cy="2764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8546" cy="27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23" w:rsidRDefault="000D7A23" w:rsidP="000D7A23">
      <w:pPr>
        <w:pStyle w:val="ListParagraph"/>
        <w:numPr>
          <w:ilvl w:val="1"/>
          <w:numId w:val="1"/>
        </w:numPr>
      </w:pPr>
      <w:r>
        <w:t>Notice the background changes to show the DEM data (you can fix it so the street map overlays the DEM).  Click OK; then save the project.</w:t>
      </w:r>
    </w:p>
    <w:p w:rsidR="000D7A23" w:rsidRDefault="005B7C54" w:rsidP="000D7A23">
      <w:pPr>
        <w:pStyle w:val="ListParagraph"/>
        <w:numPr>
          <w:ilvl w:val="1"/>
          <w:numId w:val="1"/>
        </w:numPr>
      </w:pPr>
      <w:r>
        <w:t>Re-project the DEM target CRS is 3857 Raster/Projections/Warp</w:t>
      </w:r>
    </w:p>
    <w:p w:rsidR="005B7C54" w:rsidRDefault="005B7C54" w:rsidP="005B7C54">
      <w:pPr>
        <w:pStyle w:val="ListParagraph"/>
        <w:numPr>
          <w:ilvl w:val="1"/>
          <w:numId w:val="1"/>
        </w:numPr>
      </w:pPr>
      <w:r w:rsidRPr="005B7C54">
        <w:lastRenderedPageBreak/>
        <w:drawing>
          <wp:inline distT="0" distB="0" distL="0" distR="0" wp14:anchorId="1A0C72E3" wp14:editId="1249BD46">
            <wp:extent cx="4743450" cy="599924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91" cy="60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54" w:rsidRDefault="005B7C54" w:rsidP="005B7C54">
      <w:pPr>
        <w:pStyle w:val="ListParagraph"/>
        <w:numPr>
          <w:ilvl w:val="1"/>
          <w:numId w:val="1"/>
        </w:numPr>
      </w:pPr>
      <w:r>
        <w:t>We now remove the SRTM layers, and save the remaining project.  Can mess with the DEM rendering and OpenStreetMap to get something like:</w:t>
      </w:r>
    </w:p>
    <w:p w:rsidR="005B7C54" w:rsidRDefault="005B7C54" w:rsidP="005B7C54">
      <w:pPr>
        <w:pStyle w:val="ListParagraph"/>
        <w:numPr>
          <w:ilvl w:val="1"/>
          <w:numId w:val="1"/>
        </w:numPr>
      </w:pPr>
      <w:r w:rsidRPr="005B7C54">
        <w:lastRenderedPageBreak/>
        <w:drawing>
          <wp:inline distT="0" distB="0" distL="0" distR="0" wp14:anchorId="38010204" wp14:editId="38141FD0">
            <wp:extent cx="4987802" cy="294259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1333" cy="295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6" w:rsidRDefault="005B7C54" w:rsidP="008D3346">
      <w:pPr>
        <w:pStyle w:val="ListParagraph"/>
        <w:numPr>
          <w:ilvl w:val="1"/>
          <w:numId w:val="1"/>
        </w:numPr>
      </w:pPr>
      <w:r>
        <w:t>Now we want to clip the DEM save the clipping and toss the big file.  Raster/Extract does this; save as a .</w:t>
      </w:r>
      <w:proofErr w:type="spellStart"/>
      <w:r>
        <w:t>tif</w:t>
      </w:r>
      <w:proofErr w:type="spellEnd"/>
      <w:r>
        <w:t xml:space="preserve"> file. </w:t>
      </w:r>
    </w:p>
    <w:p w:rsidR="005B7C54" w:rsidRDefault="008D3346" w:rsidP="008D3346">
      <w:pPr>
        <w:pStyle w:val="ListParagraph"/>
        <w:numPr>
          <w:ilvl w:val="1"/>
          <w:numId w:val="1"/>
        </w:numPr>
      </w:pPr>
      <w:r w:rsidRPr="008D3346">
        <w:drawing>
          <wp:inline distT="0" distB="0" distL="0" distR="0" wp14:anchorId="0FE0725F" wp14:editId="4A5838F8">
            <wp:extent cx="4991100" cy="311837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2278" cy="312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46" w:rsidRDefault="00733740" w:rsidP="008D3346">
      <w:pPr>
        <w:pStyle w:val="ListParagraph"/>
        <w:numPr>
          <w:ilvl w:val="1"/>
          <w:numId w:val="1"/>
        </w:numPr>
      </w:pPr>
      <w:r>
        <w:t>After clipping and some rendering/</w:t>
      </w:r>
      <w:proofErr w:type="spellStart"/>
      <w:r>
        <w:t>symbology</w:t>
      </w:r>
      <w:proofErr w:type="spellEnd"/>
      <w:r>
        <w:t xml:space="preserve"> adjustments.</w:t>
      </w:r>
    </w:p>
    <w:p w:rsidR="00733740" w:rsidRDefault="00733740" w:rsidP="00733740">
      <w:pPr>
        <w:pStyle w:val="ListParagraph"/>
        <w:numPr>
          <w:ilvl w:val="1"/>
          <w:numId w:val="1"/>
        </w:numPr>
      </w:pPr>
      <w:r w:rsidRPr="00733740">
        <w:lastRenderedPageBreak/>
        <w:drawing>
          <wp:inline distT="0" distB="0" distL="0" distR="0" wp14:anchorId="17A69A40" wp14:editId="4F7E93E2">
            <wp:extent cx="4934483" cy="3074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119" cy="30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40" w:rsidRDefault="00733740" w:rsidP="00BE6D18">
      <w:pPr>
        <w:pStyle w:val="ListParagraph"/>
        <w:numPr>
          <w:ilvl w:val="0"/>
          <w:numId w:val="1"/>
        </w:numPr>
      </w:pPr>
      <w:r>
        <w:t>Now use SAGA to make a sink-filled file.</w:t>
      </w:r>
    </w:p>
    <w:p w:rsidR="00733740" w:rsidRDefault="00733740" w:rsidP="00733740">
      <w:pPr>
        <w:pStyle w:val="ListParagraph"/>
        <w:numPr>
          <w:ilvl w:val="1"/>
          <w:numId w:val="1"/>
        </w:numPr>
      </w:pPr>
      <w:r w:rsidRPr="00733740">
        <w:drawing>
          <wp:inline distT="0" distB="0" distL="0" distR="0" wp14:anchorId="70449D83" wp14:editId="50CF9330">
            <wp:extent cx="5010150" cy="31077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310" cy="31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40" w:rsidRDefault="00733740" w:rsidP="00733740">
      <w:pPr>
        <w:pStyle w:val="ListParagraph"/>
        <w:numPr>
          <w:ilvl w:val="1"/>
          <w:numId w:val="1"/>
        </w:numPr>
      </w:pPr>
      <w:r>
        <w:t xml:space="preserve">This process takes a long time and uses a lot of RAM, so that’s partly why we clipped the area.  16GB seems to be enough RAM; My 8GB laptop is too small for the algorithm to work.  Figure is sink filled, and zoomed out a little to show effect of clipping.  </w:t>
      </w:r>
    </w:p>
    <w:p w:rsidR="00733740" w:rsidRDefault="00733740" w:rsidP="00733740">
      <w:pPr>
        <w:pStyle w:val="ListParagraph"/>
        <w:numPr>
          <w:ilvl w:val="1"/>
          <w:numId w:val="1"/>
        </w:numPr>
      </w:pPr>
      <w:r w:rsidRPr="00733740">
        <w:lastRenderedPageBreak/>
        <w:drawing>
          <wp:inline distT="0" distB="0" distL="0" distR="0" wp14:anchorId="45ED3249" wp14:editId="5CBAC841">
            <wp:extent cx="4867275" cy="30295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2017" cy="30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40" w:rsidRDefault="00733740" w:rsidP="002E4B5F">
      <w:pPr>
        <w:pStyle w:val="ListParagraph"/>
        <w:numPr>
          <w:ilvl w:val="1"/>
          <w:numId w:val="1"/>
        </w:numPr>
      </w:pPr>
      <w:r>
        <w:t>Now find the outlet.</w:t>
      </w:r>
      <w:r w:rsidR="002E4B5F" w:rsidRPr="002E4B5F">
        <w:rPr>
          <w:noProof/>
        </w:rPr>
        <w:t xml:space="preserve"> </w:t>
      </w:r>
      <w:r w:rsidR="002E4B5F" w:rsidRPr="002E4B5F">
        <w:drawing>
          <wp:inline distT="0" distB="0" distL="0" distR="0" wp14:anchorId="02308584" wp14:editId="2AEF9B8F">
            <wp:extent cx="4894545" cy="297751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231" cy="29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18" w:rsidRDefault="002E4B5F" w:rsidP="00BE6D18">
      <w:pPr>
        <w:pStyle w:val="ListParagraph"/>
        <w:numPr>
          <w:ilvl w:val="0"/>
          <w:numId w:val="1"/>
        </w:numPr>
      </w:pPr>
      <w:r>
        <w:rPr>
          <w:noProof/>
        </w:rPr>
        <w:t>Use hillshade to help find locations, notice the coordinate capture tool leaves a small red dot</w:t>
      </w:r>
      <w:r w:rsidR="00BE6D18">
        <w:rPr>
          <w:noProof/>
        </w:rPr>
        <w:t>.  Next use SAGA upslope area to find all the cells upstream of the coordinate</w:t>
      </w:r>
      <w:r w:rsidR="00BE6D18" w:rsidRPr="00BE6D18">
        <w:rPr>
          <w:noProof/>
        </w:rPr>
        <w:t xml:space="preserve"> </w:t>
      </w:r>
    </w:p>
    <w:p w:rsidR="002E4B5F" w:rsidRDefault="00BE6D18" w:rsidP="00BE6D18">
      <w:pPr>
        <w:pStyle w:val="ListParagraph"/>
        <w:numPr>
          <w:ilvl w:val="1"/>
          <w:numId w:val="1"/>
        </w:numPr>
      </w:pPr>
      <w:r w:rsidRPr="00BE6D18">
        <w:rPr>
          <w:noProof/>
        </w:rPr>
        <w:lastRenderedPageBreak/>
        <w:drawing>
          <wp:inline distT="0" distB="0" distL="0" distR="0" wp14:anchorId="0A2088D5" wp14:editId="5561271B">
            <wp:extent cx="4943475" cy="30917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976" cy="31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18" w:rsidRDefault="00BE6D18" w:rsidP="00BE6D18">
      <w:pPr>
        <w:pStyle w:val="ListParagraph"/>
        <w:numPr>
          <w:ilvl w:val="1"/>
          <w:numId w:val="1"/>
        </w:numPr>
      </w:pPr>
      <w:r>
        <w:t>The output is a raster of the watershed</w:t>
      </w:r>
      <w:r w:rsidRPr="00BE6D18">
        <w:rPr>
          <w:noProof/>
        </w:rPr>
        <w:t xml:space="preserve"> </w:t>
      </w:r>
      <w:r w:rsidRPr="00BE6D18">
        <w:drawing>
          <wp:inline distT="0" distB="0" distL="0" distR="0" wp14:anchorId="1C9C32C6" wp14:editId="2E76FC33">
            <wp:extent cx="4895850" cy="305990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6873" cy="30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18" w:rsidRDefault="00BE6D18" w:rsidP="00BE6D18">
      <w:pPr>
        <w:pStyle w:val="ListParagraph"/>
        <w:numPr>
          <w:ilvl w:val="1"/>
          <w:numId w:val="1"/>
        </w:numPr>
      </w:pPr>
      <w:r>
        <w:rPr>
          <w:noProof/>
        </w:rPr>
        <w:t>We will then process this to get more information about the watershed.  This is a good time to save work so far.</w:t>
      </w:r>
    </w:p>
    <w:p w:rsidR="00BE6D18" w:rsidRDefault="00BE6D18" w:rsidP="00BE6D18">
      <w:pPr>
        <w:pStyle w:val="ListParagraph"/>
        <w:numPr>
          <w:ilvl w:val="0"/>
          <w:numId w:val="1"/>
        </w:numPr>
      </w:pPr>
      <w:r>
        <w:rPr>
          <w:noProof/>
        </w:rPr>
        <w:t>To make a better render.</w:t>
      </w:r>
    </w:p>
    <w:p w:rsidR="00BE6D18" w:rsidRDefault="00BE6D18" w:rsidP="00BE6D18">
      <w:pPr>
        <w:pStyle w:val="ListParagraph"/>
        <w:numPr>
          <w:ilvl w:val="1"/>
          <w:numId w:val="1"/>
        </w:numPr>
      </w:pPr>
      <w:r>
        <w:rPr>
          <w:noProof/>
        </w:rPr>
        <w:t xml:space="preserve">Use Raster calculator to extract </w:t>
      </w:r>
      <w:r w:rsidR="00B5544D">
        <w:rPr>
          <w:noProof/>
        </w:rPr>
        <w:t>Ones.  (UpslopeArea &lt; 50 =&gt; WatershedOnes)</w:t>
      </w:r>
    </w:p>
    <w:p w:rsidR="00B5544D" w:rsidRDefault="00B5544D" w:rsidP="00BE6D18">
      <w:pPr>
        <w:pStyle w:val="ListParagraph"/>
        <w:numPr>
          <w:ilvl w:val="1"/>
          <w:numId w:val="1"/>
        </w:numPr>
      </w:pPr>
      <w:r>
        <w:rPr>
          <w:noProof/>
        </w:rPr>
        <w:t>Use Raster Conversion to vectorise WatershedOnes =&gt; WatershedContribute.</w:t>
      </w:r>
    </w:p>
    <w:p w:rsidR="00B5544D" w:rsidRDefault="00B5544D" w:rsidP="00B5544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t>Use this WatershedContribute vector to mask the fill layer Raster/Extract/by Mask, and produce a DEM of just the watershed.</w:t>
      </w:r>
      <w:r w:rsidRPr="00B5544D">
        <w:rPr>
          <w:noProof/>
        </w:rPr>
        <w:t xml:space="preserve"> </w:t>
      </w:r>
      <w:r w:rsidRPr="00B5544D">
        <w:rPr>
          <w:noProof/>
        </w:rPr>
        <w:drawing>
          <wp:inline distT="0" distB="0" distL="0" distR="0" wp14:anchorId="152A2D2A" wp14:editId="1D58BD4C">
            <wp:extent cx="4962525" cy="3093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7624" cy="31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4D" w:rsidRDefault="00B5544D" w:rsidP="00445618">
      <w:pPr>
        <w:pStyle w:val="ListParagraph"/>
        <w:numPr>
          <w:ilvl w:val="1"/>
          <w:numId w:val="1"/>
        </w:numPr>
      </w:pPr>
      <w:r>
        <w:rPr>
          <w:noProof/>
        </w:rPr>
        <w:t>Now render the final DEM</w:t>
      </w:r>
      <w:r w:rsidR="00445618" w:rsidRPr="00445618">
        <w:rPr>
          <w:noProof/>
        </w:rPr>
        <w:t xml:space="preserve"> </w:t>
      </w:r>
      <w:r w:rsidR="00445618" w:rsidRPr="00445618">
        <w:rPr>
          <w:noProof/>
        </w:rPr>
        <w:drawing>
          <wp:inline distT="0" distB="0" distL="0" distR="0" wp14:anchorId="70415160" wp14:editId="518826CD">
            <wp:extent cx="4950453" cy="30861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4" cy="310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18" w:rsidRDefault="00445618" w:rsidP="00445618">
      <w:pPr>
        <w:pStyle w:val="ListParagraph"/>
        <w:numPr>
          <w:ilvl w:val="0"/>
          <w:numId w:val="1"/>
        </w:numPr>
      </w:pPr>
      <w:r>
        <w:rPr>
          <w:noProof/>
        </w:rPr>
        <w:t>Now we can use measuring tools to get areas., and lengths.</w:t>
      </w:r>
    </w:p>
    <w:p w:rsidR="00445618" w:rsidRDefault="00445618" w:rsidP="0044561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t xml:space="preserve">Area: </w:t>
      </w:r>
      <w:r w:rsidRPr="00445618">
        <w:rPr>
          <w:noProof/>
        </w:rPr>
        <w:drawing>
          <wp:inline distT="0" distB="0" distL="0" distR="0" wp14:anchorId="4FAA8308" wp14:editId="33345B00">
            <wp:extent cx="4801892" cy="272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575" cy="27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18" w:rsidRDefault="00445618" w:rsidP="00445618">
      <w:pPr>
        <w:pStyle w:val="ListParagraph"/>
        <w:numPr>
          <w:ilvl w:val="1"/>
          <w:numId w:val="1"/>
        </w:numPr>
      </w:pPr>
      <w:r>
        <w:rPr>
          <w:noProof/>
        </w:rPr>
        <w:t>Channel length(s):</w:t>
      </w:r>
      <w:r w:rsidRPr="00445618">
        <w:rPr>
          <w:noProof/>
        </w:rPr>
        <w:t xml:space="preserve"> </w:t>
      </w:r>
      <w:r w:rsidRPr="00445618">
        <w:rPr>
          <w:noProof/>
        </w:rPr>
        <w:drawing>
          <wp:inline distT="0" distB="0" distL="0" distR="0" wp14:anchorId="7169FE07" wp14:editId="143B2CD1">
            <wp:extent cx="4514850" cy="281261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0367" cy="28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F3" w:rsidRDefault="00445618" w:rsidP="00326BF3">
      <w:pPr>
        <w:pStyle w:val="ListParagraph"/>
        <w:numPr>
          <w:ilvl w:val="1"/>
          <w:numId w:val="1"/>
        </w:numPr>
      </w:pPr>
      <w:r>
        <w:rPr>
          <w:noProof/>
        </w:rPr>
        <w:t>Profile</w:t>
      </w:r>
      <w:r w:rsidR="00326BF3">
        <w:rPr>
          <w:noProof/>
        </w:rPr>
        <w:t>(s): Designate DEM as elevation data.  Then use profile view to render profile along a path.</w:t>
      </w:r>
      <w:r w:rsidR="00326BF3" w:rsidRPr="00326BF3">
        <w:rPr>
          <w:noProof/>
        </w:rPr>
        <w:t xml:space="preserve"> </w:t>
      </w:r>
    </w:p>
    <w:p w:rsidR="00326BF3" w:rsidRDefault="009C5306" w:rsidP="00326BF3">
      <w:pPr>
        <w:pStyle w:val="ListParagraph"/>
        <w:ind w:left="1440"/>
        <w:rPr>
          <w:noProof/>
        </w:rPr>
      </w:pPr>
      <w:r w:rsidRPr="009C5306">
        <w:rPr>
          <w:noProof/>
        </w:rPr>
        <w:lastRenderedPageBreak/>
        <w:drawing>
          <wp:inline distT="0" distB="0" distL="0" distR="0" wp14:anchorId="2FCACDCA" wp14:editId="6576E58D">
            <wp:extent cx="4671182" cy="3324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3379" cy="33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F3" w:rsidRDefault="00326BF3" w:rsidP="00326BF3">
      <w:pPr>
        <w:pStyle w:val="ListParagraph"/>
        <w:ind w:left="1440"/>
        <w:rPr>
          <w:noProof/>
        </w:rPr>
      </w:pPr>
    </w:p>
    <w:p w:rsidR="00326BF3" w:rsidRDefault="00326BF3" w:rsidP="00326BF3">
      <w:pPr>
        <w:pStyle w:val="ListParagraph"/>
        <w:numPr>
          <w:ilvl w:val="1"/>
          <w:numId w:val="1"/>
        </w:numPr>
      </w:pPr>
      <w:r>
        <w:rPr>
          <w:noProof/>
        </w:rPr>
        <w:t>Change scales/units as needed using the tools, or the grid scale and offset features.</w:t>
      </w:r>
    </w:p>
    <w:p w:rsidR="00326BF3" w:rsidRDefault="00326BF3" w:rsidP="00326BF3">
      <w:pPr>
        <w:pStyle w:val="ListParagraph"/>
        <w:numPr>
          <w:ilvl w:val="0"/>
          <w:numId w:val="1"/>
        </w:numPr>
      </w:pPr>
      <w:r>
        <w:rPr>
          <w:noProof/>
        </w:rPr>
        <w:t>Summarize in a Table (for typical homework)</w:t>
      </w:r>
      <w:r w:rsidR="009C5306">
        <w:rPr>
          <w:noProof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52"/>
        <w:gridCol w:w="1707"/>
        <w:gridCol w:w="1759"/>
        <w:gridCol w:w="1776"/>
      </w:tblGrid>
      <w:tr w:rsidR="009C5306" w:rsidTr="009C5306">
        <w:tc>
          <w:tcPr>
            <w:tcW w:w="1752" w:type="dxa"/>
          </w:tcPr>
          <w:p w:rsidR="009C5306" w:rsidRDefault="009C5306" w:rsidP="00326BF3">
            <w:pPr>
              <w:pStyle w:val="ListParagraph"/>
              <w:ind w:left="0"/>
            </w:pPr>
            <w:r>
              <w:t>Item</w:t>
            </w:r>
          </w:p>
        </w:tc>
        <w:tc>
          <w:tcPr>
            <w:tcW w:w="1707" w:type="dxa"/>
          </w:tcPr>
          <w:p w:rsidR="009C5306" w:rsidRDefault="009C5306" w:rsidP="00326BF3">
            <w:pPr>
              <w:pStyle w:val="ListParagraph"/>
              <w:ind w:left="0"/>
            </w:pPr>
            <w:r>
              <w:t>Value</w:t>
            </w:r>
          </w:p>
        </w:tc>
        <w:tc>
          <w:tcPr>
            <w:tcW w:w="1759" w:type="dxa"/>
          </w:tcPr>
          <w:p w:rsidR="009C5306" w:rsidRDefault="009C5306" w:rsidP="00326BF3">
            <w:pPr>
              <w:pStyle w:val="ListParagraph"/>
              <w:ind w:left="0"/>
            </w:pPr>
            <w:r>
              <w:t>Units</w:t>
            </w:r>
          </w:p>
        </w:tc>
        <w:tc>
          <w:tcPr>
            <w:tcW w:w="1776" w:type="dxa"/>
          </w:tcPr>
          <w:p w:rsidR="009C5306" w:rsidRDefault="009C5306" w:rsidP="00326BF3">
            <w:pPr>
              <w:pStyle w:val="ListParagraph"/>
              <w:ind w:left="0"/>
            </w:pPr>
            <w:r>
              <w:t>Remarks</w:t>
            </w:r>
          </w:p>
        </w:tc>
      </w:tr>
      <w:tr w:rsidR="009C5306" w:rsidTr="009C5306">
        <w:tc>
          <w:tcPr>
            <w:tcW w:w="1752" w:type="dxa"/>
          </w:tcPr>
          <w:p w:rsidR="009C5306" w:rsidRDefault="009C5306" w:rsidP="00326BF3">
            <w:pPr>
              <w:pStyle w:val="ListParagraph"/>
              <w:ind w:left="0"/>
            </w:pPr>
            <w:r>
              <w:t>Area</w:t>
            </w:r>
          </w:p>
        </w:tc>
        <w:tc>
          <w:tcPr>
            <w:tcW w:w="1707" w:type="dxa"/>
          </w:tcPr>
          <w:p w:rsidR="009C5306" w:rsidRDefault="009C5306" w:rsidP="00326BF3">
            <w:pPr>
              <w:pStyle w:val="ListParagraph"/>
              <w:ind w:left="0"/>
            </w:pPr>
            <w:r>
              <w:t>2.83</w:t>
            </w:r>
          </w:p>
        </w:tc>
        <w:tc>
          <w:tcPr>
            <w:tcW w:w="1759" w:type="dxa"/>
          </w:tcPr>
          <w:p w:rsidR="009C5306" w:rsidRDefault="009C5306" w:rsidP="00326BF3">
            <w:pPr>
              <w:pStyle w:val="ListParagraph"/>
              <w:ind w:left="0"/>
            </w:pPr>
            <w:r>
              <w:t>Square Miles</w:t>
            </w:r>
          </w:p>
        </w:tc>
        <w:tc>
          <w:tcPr>
            <w:tcW w:w="1776" w:type="dxa"/>
          </w:tcPr>
          <w:p w:rsidR="009C5306" w:rsidRDefault="009C5306" w:rsidP="00326BF3">
            <w:pPr>
              <w:pStyle w:val="ListParagraph"/>
              <w:ind w:left="0"/>
            </w:pPr>
            <w:r>
              <w:t xml:space="preserve">GIS Area Tool </w:t>
            </w:r>
          </w:p>
        </w:tc>
      </w:tr>
      <w:tr w:rsidR="009C5306" w:rsidTr="009C5306">
        <w:tc>
          <w:tcPr>
            <w:tcW w:w="1752" w:type="dxa"/>
          </w:tcPr>
          <w:p w:rsidR="009C5306" w:rsidRDefault="009C5306" w:rsidP="00326BF3">
            <w:pPr>
              <w:pStyle w:val="ListParagraph"/>
              <w:ind w:left="0"/>
            </w:pPr>
            <w:r>
              <w:t>Main Channel Length (MCL)</w:t>
            </w:r>
          </w:p>
        </w:tc>
        <w:tc>
          <w:tcPr>
            <w:tcW w:w="1707" w:type="dxa"/>
          </w:tcPr>
          <w:p w:rsidR="009C5306" w:rsidRDefault="009C5306" w:rsidP="00326BF3">
            <w:pPr>
              <w:pStyle w:val="ListParagraph"/>
              <w:ind w:left="0"/>
            </w:pPr>
            <w:r>
              <w:t>3.05</w:t>
            </w:r>
          </w:p>
        </w:tc>
        <w:tc>
          <w:tcPr>
            <w:tcW w:w="1759" w:type="dxa"/>
          </w:tcPr>
          <w:p w:rsidR="009C5306" w:rsidRDefault="009C5306" w:rsidP="00326BF3">
            <w:pPr>
              <w:pStyle w:val="ListParagraph"/>
              <w:ind w:left="0"/>
            </w:pPr>
            <w:r>
              <w:t>Miles</w:t>
            </w:r>
          </w:p>
        </w:tc>
        <w:tc>
          <w:tcPr>
            <w:tcW w:w="1776" w:type="dxa"/>
          </w:tcPr>
          <w:p w:rsidR="009C5306" w:rsidRDefault="009C5306" w:rsidP="00326BF3">
            <w:pPr>
              <w:pStyle w:val="ListParagraph"/>
              <w:ind w:left="0"/>
            </w:pPr>
            <w:r>
              <w:t>GIS Line Tool</w:t>
            </w:r>
          </w:p>
          <w:p w:rsidR="009C5306" w:rsidRDefault="009C5306" w:rsidP="00326BF3">
            <w:pPr>
              <w:pStyle w:val="ListParagraph"/>
              <w:ind w:left="0"/>
            </w:pPr>
          </w:p>
        </w:tc>
      </w:tr>
      <w:tr w:rsidR="009C5306" w:rsidTr="009C5306">
        <w:tc>
          <w:tcPr>
            <w:tcW w:w="1752" w:type="dxa"/>
          </w:tcPr>
          <w:p w:rsidR="009C5306" w:rsidRDefault="009C5306" w:rsidP="00326BF3">
            <w:pPr>
              <w:pStyle w:val="ListParagraph"/>
              <w:ind w:left="0"/>
            </w:pPr>
            <w:r>
              <w:t>Elevation Change along Main Channel</w:t>
            </w:r>
          </w:p>
        </w:tc>
        <w:tc>
          <w:tcPr>
            <w:tcW w:w="1707" w:type="dxa"/>
          </w:tcPr>
          <w:p w:rsidR="009C5306" w:rsidRDefault="009C5306" w:rsidP="00326BF3">
            <w:pPr>
              <w:pStyle w:val="ListParagraph"/>
              <w:ind w:left="0"/>
            </w:pPr>
            <w:r>
              <w:t>222</w:t>
            </w:r>
          </w:p>
        </w:tc>
        <w:tc>
          <w:tcPr>
            <w:tcW w:w="1759" w:type="dxa"/>
          </w:tcPr>
          <w:p w:rsidR="009C5306" w:rsidRDefault="009C5306" w:rsidP="00326BF3">
            <w:pPr>
              <w:pStyle w:val="ListParagraph"/>
              <w:ind w:left="0"/>
            </w:pPr>
            <w:r>
              <w:t>Feet</w:t>
            </w:r>
          </w:p>
        </w:tc>
        <w:tc>
          <w:tcPr>
            <w:tcW w:w="1776" w:type="dxa"/>
          </w:tcPr>
          <w:p w:rsidR="009C5306" w:rsidRDefault="009C5306" w:rsidP="00326BF3">
            <w:pPr>
              <w:pStyle w:val="ListParagraph"/>
              <w:ind w:left="0"/>
            </w:pPr>
            <w:r>
              <w:t>Read from Profile</w:t>
            </w:r>
          </w:p>
        </w:tc>
      </w:tr>
      <w:tr w:rsidR="009C5306" w:rsidTr="009C5306">
        <w:tc>
          <w:tcPr>
            <w:tcW w:w="1752" w:type="dxa"/>
          </w:tcPr>
          <w:p w:rsidR="009C5306" w:rsidRDefault="009C5306" w:rsidP="00326BF3">
            <w:pPr>
              <w:pStyle w:val="ListParagraph"/>
              <w:ind w:left="0"/>
            </w:pPr>
            <w:r>
              <w:t>Main Channel Slope (MCS)</w:t>
            </w:r>
          </w:p>
        </w:tc>
        <w:tc>
          <w:tcPr>
            <w:tcW w:w="1707" w:type="dxa"/>
          </w:tcPr>
          <w:p w:rsidR="009C5306" w:rsidRDefault="009C5306" w:rsidP="00326BF3">
            <w:pPr>
              <w:pStyle w:val="ListParagraph"/>
              <w:ind w:left="0"/>
            </w:pPr>
            <w:r>
              <w:t>0.013</w:t>
            </w:r>
          </w:p>
        </w:tc>
        <w:tc>
          <w:tcPr>
            <w:tcW w:w="1759" w:type="dxa"/>
          </w:tcPr>
          <w:p w:rsidR="009C5306" w:rsidRDefault="009C5306" w:rsidP="00326BF3">
            <w:pPr>
              <w:pStyle w:val="ListParagraph"/>
              <w:ind w:left="0"/>
            </w:pPr>
            <w:r>
              <w:t>Feet/Feet</w:t>
            </w:r>
          </w:p>
        </w:tc>
        <w:tc>
          <w:tcPr>
            <w:tcW w:w="1776" w:type="dxa"/>
          </w:tcPr>
          <w:p w:rsidR="009C5306" w:rsidRDefault="009C5306" w:rsidP="00326BF3">
            <w:pPr>
              <w:pStyle w:val="ListParagraph"/>
              <w:ind w:left="0"/>
            </w:pPr>
            <w:r>
              <w:t>Calculation</w:t>
            </w:r>
          </w:p>
        </w:tc>
      </w:tr>
    </w:tbl>
    <w:p w:rsidR="00326BF3" w:rsidRDefault="00326BF3" w:rsidP="00326BF3">
      <w:pPr>
        <w:pStyle w:val="ListParagraph"/>
      </w:pPr>
    </w:p>
    <w:sectPr w:rsidR="00326B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A73F91"/>
    <w:multiLevelType w:val="hybridMultilevel"/>
    <w:tmpl w:val="40042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683"/>
    <w:rsid w:val="000D7A23"/>
    <w:rsid w:val="00212597"/>
    <w:rsid w:val="002E4B5F"/>
    <w:rsid w:val="00326BF3"/>
    <w:rsid w:val="00445618"/>
    <w:rsid w:val="00491F34"/>
    <w:rsid w:val="005B7C54"/>
    <w:rsid w:val="00733740"/>
    <w:rsid w:val="00886992"/>
    <w:rsid w:val="008D3346"/>
    <w:rsid w:val="00992118"/>
    <w:rsid w:val="009C5306"/>
    <w:rsid w:val="00A36FFE"/>
    <w:rsid w:val="00B5544D"/>
    <w:rsid w:val="00BE6D18"/>
    <w:rsid w:val="00CB2EC1"/>
    <w:rsid w:val="00CE0068"/>
    <w:rsid w:val="00DC6683"/>
    <w:rsid w:val="00EE3AE7"/>
    <w:rsid w:val="00F60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6E59F"/>
  <w15:chartTrackingRefBased/>
  <w15:docId w15:val="{E83DECD8-DD78-4D93-92A3-C5D1B254D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118"/>
    <w:pPr>
      <w:ind w:left="720"/>
      <w:contextualSpacing/>
    </w:pPr>
  </w:style>
  <w:style w:type="table" w:styleId="TableGrid">
    <w:name w:val="Table Grid"/>
    <w:basedOn w:val="TableNormal"/>
    <w:uiPriority w:val="39"/>
    <w:rsid w:val="00326B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11</Pages>
  <Words>512</Words>
  <Characters>2922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Tech University</Company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Cleveland, Theodore</dc:creator>
  <cp:keywords/>
  <dc:description/>
  <cp:lastModifiedBy>Cleveland, Theodore</cp:lastModifiedBy>
  <cp:revision>6</cp:revision>
  <dcterms:created xsi:type="dcterms:W3CDTF">2024-07-05T15:48:00Z</dcterms:created>
  <dcterms:modified xsi:type="dcterms:W3CDTF">2024-07-05T21:16:00Z</dcterms:modified>
</cp:coreProperties>
</file>